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8F" w:rsidRPr="008804BE" w:rsidRDefault="00E4598F" w:rsidP="008804BE">
      <w:pPr>
        <w:spacing w:after="225" w:line="240" w:lineRule="auto"/>
        <w:jc w:val="center"/>
        <w:rPr>
          <w:rFonts w:ascii="Open Sans" w:eastAsia="Times New Roman" w:hAnsi="Open Sans" w:cs="Times New Roman"/>
          <w:b/>
          <w:bCs/>
          <w:i/>
          <w:iCs/>
          <w:color w:val="DD0055"/>
          <w:sz w:val="32"/>
          <w:szCs w:val="32"/>
          <w:lang w:eastAsia="ru-RU"/>
        </w:rPr>
      </w:pPr>
      <w:r w:rsidRPr="008804BE">
        <w:rPr>
          <w:rFonts w:ascii="Open Sans" w:eastAsia="Times New Roman" w:hAnsi="Open Sans" w:cs="Times New Roman"/>
          <w:b/>
          <w:bCs/>
          <w:i/>
          <w:iCs/>
          <w:color w:val="DD0055"/>
          <w:sz w:val="32"/>
          <w:szCs w:val="32"/>
          <w:lang w:eastAsia="ru-RU"/>
        </w:rPr>
        <w:t>Уважаемые жители Катав-Ивановского района!</w:t>
      </w:r>
    </w:p>
    <w:p w:rsidR="00E4598F" w:rsidRPr="008804BE" w:rsidRDefault="00E4598F" w:rsidP="008804BE">
      <w:pPr>
        <w:spacing w:after="225" w:line="240" w:lineRule="auto"/>
        <w:jc w:val="center"/>
        <w:rPr>
          <w:rFonts w:ascii="Open Sans" w:eastAsia="Times New Roman" w:hAnsi="Open Sans" w:cs="Times New Roman"/>
          <w:b/>
          <w:bCs/>
          <w:i/>
          <w:iCs/>
          <w:color w:val="DD0055"/>
          <w:sz w:val="32"/>
          <w:szCs w:val="32"/>
          <w:lang w:eastAsia="ru-RU"/>
        </w:rPr>
      </w:pPr>
      <w:r w:rsidRPr="008804BE">
        <w:rPr>
          <w:rFonts w:ascii="Open Sans" w:eastAsia="Times New Roman" w:hAnsi="Open Sans" w:cs="Times New Roman"/>
          <w:b/>
          <w:bCs/>
          <w:i/>
          <w:iCs/>
          <w:color w:val="DD0055"/>
          <w:sz w:val="32"/>
          <w:szCs w:val="32"/>
          <w:lang w:eastAsia="ru-RU"/>
        </w:rPr>
        <w:t>Приглашаем Вас пройти бесплатное обследование в рамках диспансеризации взрослого населения!</w:t>
      </w:r>
    </w:p>
    <w:p w:rsidR="00F52AD4" w:rsidRPr="008804BE" w:rsidRDefault="00F52AD4" w:rsidP="008804BE">
      <w:pPr>
        <w:spacing w:after="225" w:line="240" w:lineRule="auto"/>
        <w:jc w:val="center"/>
        <w:rPr>
          <w:rFonts w:ascii="Open Sans" w:eastAsia="Times New Roman" w:hAnsi="Open Sans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8804BE">
        <w:rPr>
          <w:rFonts w:ascii="Open Sans" w:eastAsia="Times New Roman" w:hAnsi="Open Sans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В субботу 06.04.2019г. с 8:30 до 13:00 </w:t>
      </w:r>
      <w:r w:rsidR="003A05C3">
        <w:rPr>
          <w:rFonts w:ascii="Open Sans" w:eastAsia="Times New Roman" w:hAnsi="Open Sans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часов, в поликлинике кабинет №42</w:t>
      </w:r>
      <w:r w:rsidRPr="008804BE">
        <w:rPr>
          <w:rFonts w:ascii="Open Sans" w:eastAsia="Times New Roman" w:hAnsi="Open Sans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.</w:t>
      </w:r>
    </w:p>
    <w:p w:rsidR="00E4598F" w:rsidRPr="008804BE" w:rsidRDefault="00956509" w:rsidP="008804BE">
      <w:pPr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noProof/>
          <w:color w:val="222222"/>
          <w:sz w:val="20"/>
          <w:szCs w:val="20"/>
          <w:lang w:eastAsia="ru-RU"/>
        </w:rPr>
        <w:t xml:space="preserve"> </w:t>
      </w:r>
      <w:r w:rsidR="00E4598F" w:rsidRPr="00E4598F">
        <w:rPr>
          <w:rFonts w:ascii="Open Sans" w:eastAsia="Times New Roman" w:hAnsi="Open Sans" w:cs="Times New Roman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2942818" cy="2085975"/>
            <wp:effectExtent l="19050" t="0" r="0" b="0"/>
            <wp:docPr id="6" name="Рисунок 6" descr="http://bichcrb.ru/images/stories/img1-3003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chcrb.ru/images/stories/img1-3003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18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222222"/>
          <w:sz w:val="20"/>
          <w:szCs w:val="20"/>
          <w:lang w:eastAsia="ru-RU"/>
        </w:rPr>
        <w:t xml:space="preserve">          </w:t>
      </w:r>
      <w:r w:rsidR="00E4598F" w:rsidRPr="008804BE">
        <w:rPr>
          <w:rFonts w:ascii="Open Sans" w:eastAsia="Times New Roman" w:hAnsi="Open Sans" w:cs="Times New Roman"/>
          <w:color w:val="222222"/>
          <w:sz w:val="32"/>
          <w:szCs w:val="32"/>
          <w:lang w:eastAsia="ru-RU"/>
        </w:rPr>
        <w:t>Напоминаем, что диспансеризации подлежат все граждане, которым в текущем году исполняется: 21 год, 24 года, 27 лет, 30 лет, 33 года, 36 лет, 39 лет, 42 года, 45 лет, 48 лет, 51 год, 54 года, 57 лет, 60 лет, 63 года, 66 лет, 69 лет, 72 года, 75 лет, 78 лет, 81 год, 84 года, 87 лет, 90 лет, 93 года, 96 лет, 99 лет.</w:t>
      </w:r>
    </w:p>
    <w:p w:rsidR="00002082" w:rsidRDefault="00002082" w:rsidP="008804BE">
      <w:pPr>
        <w:pStyle w:val="a3"/>
        <w:spacing w:before="225" w:after="225" w:line="240" w:lineRule="auto"/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</w:pPr>
      <w:r w:rsidRPr="008804BE"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  <w:t>Вы сможете пройти:</w:t>
      </w:r>
    </w:p>
    <w:p w:rsidR="003A05C3" w:rsidRPr="003A05C3" w:rsidRDefault="003A05C3" w:rsidP="003A05C3">
      <w:pPr>
        <w:pStyle w:val="a3"/>
        <w:numPr>
          <w:ilvl w:val="0"/>
          <w:numId w:val="3"/>
        </w:numPr>
        <w:spacing w:before="225" w:after="225" w:line="240" w:lineRule="auto"/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</w:pPr>
      <w:r w:rsidRPr="008804BE"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  <w:t>Анализ кала на скрытую кровь</w:t>
      </w:r>
      <w:bookmarkStart w:id="0" w:name="_GoBack"/>
      <w:bookmarkEnd w:id="0"/>
    </w:p>
    <w:p w:rsidR="00002082" w:rsidRPr="008804BE" w:rsidRDefault="00002082" w:rsidP="008804BE">
      <w:pPr>
        <w:pStyle w:val="a3"/>
        <w:numPr>
          <w:ilvl w:val="0"/>
          <w:numId w:val="3"/>
        </w:numPr>
        <w:spacing w:before="225" w:after="225" w:line="240" w:lineRule="auto"/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</w:pPr>
      <w:r w:rsidRPr="008804BE"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  <w:t>Анализ крови на уровень холестерина и глюкозы</w:t>
      </w:r>
    </w:p>
    <w:p w:rsidR="00002082" w:rsidRPr="008804BE" w:rsidRDefault="00002082" w:rsidP="008804BE">
      <w:pPr>
        <w:pStyle w:val="a3"/>
        <w:numPr>
          <w:ilvl w:val="0"/>
          <w:numId w:val="3"/>
        </w:numPr>
        <w:spacing w:before="225" w:after="225" w:line="240" w:lineRule="auto"/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</w:pPr>
      <w:r w:rsidRPr="008804BE"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  <w:t>ФОГ</w:t>
      </w:r>
    </w:p>
    <w:p w:rsidR="00002082" w:rsidRPr="008804BE" w:rsidRDefault="00002082" w:rsidP="008804BE">
      <w:pPr>
        <w:pStyle w:val="a3"/>
        <w:numPr>
          <w:ilvl w:val="0"/>
          <w:numId w:val="3"/>
        </w:numPr>
        <w:spacing w:before="225" w:after="225" w:line="240" w:lineRule="auto"/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</w:pPr>
      <w:r w:rsidRPr="008804BE"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  <w:t>Маммографию</w:t>
      </w:r>
    </w:p>
    <w:p w:rsidR="00002082" w:rsidRPr="008804BE" w:rsidRDefault="00002082" w:rsidP="008804BE">
      <w:pPr>
        <w:pStyle w:val="a3"/>
        <w:numPr>
          <w:ilvl w:val="0"/>
          <w:numId w:val="3"/>
        </w:numPr>
        <w:spacing w:before="225" w:after="225" w:line="240" w:lineRule="auto"/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</w:pPr>
      <w:r w:rsidRPr="008804BE"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  <w:t>ЭКГ</w:t>
      </w:r>
    </w:p>
    <w:p w:rsidR="00002082" w:rsidRPr="008804BE" w:rsidRDefault="00002082" w:rsidP="008804BE">
      <w:pPr>
        <w:pStyle w:val="a3"/>
        <w:numPr>
          <w:ilvl w:val="0"/>
          <w:numId w:val="3"/>
        </w:numPr>
        <w:spacing w:before="225" w:after="225" w:line="240" w:lineRule="auto"/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</w:pPr>
      <w:r w:rsidRPr="008804BE"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  <w:t>Внутриглазное давление</w:t>
      </w:r>
    </w:p>
    <w:p w:rsidR="00002082" w:rsidRPr="008804BE" w:rsidRDefault="00002082" w:rsidP="008804BE">
      <w:pPr>
        <w:pStyle w:val="a3"/>
        <w:numPr>
          <w:ilvl w:val="0"/>
          <w:numId w:val="3"/>
        </w:numPr>
        <w:spacing w:before="225" w:after="225" w:line="240" w:lineRule="auto"/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</w:pPr>
      <w:r w:rsidRPr="008804BE">
        <w:rPr>
          <w:rFonts w:ascii="Open Sans" w:eastAsia="Times New Roman" w:hAnsi="Open Sans" w:cs="Times New Roman"/>
          <w:b/>
          <w:color w:val="222222"/>
          <w:sz w:val="32"/>
          <w:szCs w:val="32"/>
          <w:lang w:eastAsia="ru-RU"/>
        </w:rPr>
        <w:t>Смотровой кабинет</w:t>
      </w:r>
    </w:p>
    <w:p w:rsidR="00E4598F" w:rsidRPr="008804BE" w:rsidRDefault="00E4598F" w:rsidP="008804BE">
      <w:pPr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8804BE">
        <w:rPr>
          <w:rFonts w:ascii="Open Sans" w:eastAsia="Times New Roman" w:hAnsi="Open Sans" w:cs="Times New Roman"/>
          <w:b/>
          <w:bCs/>
          <w:i/>
          <w:iCs/>
          <w:color w:val="DD0055"/>
          <w:sz w:val="28"/>
          <w:szCs w:val="28"/>
          <w:lang w:eastAsia="ru-RU"/>
        </w:rPr>
        <w:t>Почему необходимо пройти диспансеризацию?</w:t>
      </w:r>
    </w:p>
    <w:p w:rsidR="00E4598F" w:rsidRPr="008804BE" w:rsidRDefault="00E4598F" w:rsidP="008804B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8804BE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Диспансеризация предоставляет всем гражданам реальную возможность проверить свое здоровье, своевременно выявить факторы риска развития хрониче</w:t>
      </w:r>
      <w:r w:rsidR="00A6137D" w:rsidRPr="008804BE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ских неинфекционных заболеваний</w:t>
      </w:r>
      <w:r w:rsidRPr="008804BE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. Либо выявить уже имеющуюся болезнь, которая пока себя не проявляет, находясь на ранней стадии, и начать эффективное лечение.</w:t>
      </w:r>
    </w:p>
    <w:p w:rsidR="00E4598F" w:rsidRPr="00E4598F" w:rsidRDefault="00E4598F" w:rsidP="008804BE">
      <w:pPr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E4598F">
        <w:rPr>
          <w:rFonts w:ascii="Open Sans" w:eastAsia="Times New Roman" w:hAnsi="Open Sans" w:cs="Times New Roman"/>
          <w:b/>
          <w:bCs/>
          <w:i/>
          <w:iCs/>
          <w:color w:val="DD0055"/>
          <w:sz w:val="28"/>
          <w:szCs w:val="28"/>
          <w:lang w:eastAsia="ru-RU"/>
        </w:rPr>
        <w:t>Ответственность за свое здоровье несете Вы сами и в Ваших интересах сохранить его на долгие годы.</w:t>
      </w:r>
    </w:p>
    <w:sectPr w:rsidR="00E4598F" w:rsidRPr="00E4598F" w:rsidSect="00FC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E0B"/>
    <w:multiLevelType w:val="multilevel"/>
    <w:tmpl w:val="0D1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96A14"/>
    <w:multiLevelType w:val="multilevel"/>
    <w:tmpl w:val="B4BC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87CAF"/>
    <w:multiLevelType w:val="hybridMultilevel"/>
    <w:tmpl w:val="C05C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98F"/>
    <w:rsid w:val="00002082"/>
    <w:rsid w:val="003A05C3"/>
    <w:rsid w:val="005661E3"/>
    <w:rsid w:val="006A3D65"/>
    <w:rsid w:val="00747268"/>
    <w:rsid w:val="008804BE"/>
    <w:rsid w:val="00956509"/>
    <w:rsid w:val="00A6137D"/>
    <w:rsid w:val="00E4598F"/>
    <w:rsid w:val="00F52AD4"/>
    <w:rsid w:val="00FC78A7"/>
    <w:rsid w:val="00FF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01C9"/>
  <w15:docId w15:val="{8D81EE43-D786-4C4E-9E8B-3304BD5C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987A-3A4E-4B12-AB65-F6FF9EF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2019-04-02T09:54:00Z</cp:lastPrinted>
  <dcterms:created xsi:type="dcterms:W3CDTF">2019-04-02T05:48:00Z</dcterms:created>
  <dcterms:modified xsi:type="dcterms:W3CDTF">2019-04-02T10:18:00Z</dcterms:modified>
</cp:coreProperties>
</file>